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510C1" w14:textId="5FF7E021"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b/>
          <w:bCs/>
          <w:color w:val="333333"/>
          <w:sz w:val="20"/>
          <w:szCs w:val="20"/>
          <w:lang w:val="en" w:eastAsia="en-GB"/>
        </w:rPr>
        <w:t>Bromford Privacy Statement</w:t>
      </w:r>
    </w:p>
    <w:p w14:paraId="0590B055" w14:textId="0C05290E"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The following explains how we Bromford (</w:t>
      </w:r>
      <w:r w:rsidR="00E630CB">
        <w:rPr>
          <w:rFonts w:ascii="Arial" w:eastAsia="Times New Roman" w:hAnsi="Arial" w:cs="Arial"/>
          <w:color w:val="333333"/>
          <w:sz w:val="20"/>
          <w:szCs w:val="20"/>
          <w:lang w:val="en" w:eastAsia="en-GB"/>
        </w:rPr>
        <w:t xml:space="preserve">Data </w:t>
      </w:r>
      <w:r w:rsidRPr="009F2A46">
        <w:rPr>
          <w:rFonts w:ascii="Arial" w:eastAsia="Times New Roman" w:hAnsi="Arial" w:cs="Arial"/>
          <w:color w:val="333333"/>
          <w:sz w:val="20"/>
          <w:szCs w:val="20"/>
          <w:lang w:val="en" w:eastAsia="en-GB"/>
        </w:rPr>
        <w:t xml:space="preserve">Controllers) intend to use the information you provide in your application, along with your rights, our reasons for requesting it and who will have access to it.  Bromford </w:t>
      </w:r>
      <w:r w:rsidR="007D3D77">
        <w:rPr>
          <w:rFonts w:ascii="Arial" w:eastAsia="Times New Roman" w:hAnsi="Arial" w:cs="Arial"/>
          <w:color w:val="333333"/>
          <w:sz w:val="20"/>
          <w:szCs w:val="20"/>
          <w:lang w:val="en" w:eastAsia="en-GB"/>
        </w:rPr>
        <w:t>Flagship Limited</w:t>
      </w:r>
      <w:r w:rsidRPr="009F2A46">
        <w:rPr>
          <w:rFonts w:ascii="Arial" w:eastAsia="Times New Roman" w:hAnsi="Arial" w:cs="Arial"/>
          <w:color w:val="333333"/>
          <w:sz w:val="20"/>
          <w:szCs w:val="20"/>
          <w:lang w:val="en" w:eastAsia="en-GB"/>
        </w:rPr>
        <w:t xml:space="preserve"> which includes Bromford Housing Association Ltd, Bromford Assured Homes Ltd, Bromford Developments Ltd and Bromford Home Ownership Ltd will keep your personal information secure and confidential. </w:t>
      </w:r>
    </w:p>
    <w:p w14:paraId="1AC955CB"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b/>
          <w:bCs/>
          <w:color w:val="333333"/>
          <w:sz w:val="20"/>
          <w:szCs w:val="20"/>
          <w:lang w:val="en" w:eastAsia="en-GB"/>
        </w:rPr>
        <w:t>What information do we collect from you?</w:t>
      </w:r>
    </w:p>
    <w:p w14:paraId="38ED06F7"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We collect information that is specifically provided by you as part of an application process. We will collect the following (but not limited to):</w:t>
      </w:r>
    </w:p>
    <w:p w14:paraId="783110BD" w14:textId="77777777" w:rsidR="009F2A46" w:rsidRDefault="009F2A46" w:rsidP="009F2A46">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Name, address, email, telephone number</w:t>
      </w:r>
    </w:p>
    <w:p w14:paraId="0D5C08CA" w14:textId="77777777" w:rsidR="009027E9" w:rsidRPr="009F2A46" w:rsidRDefault="009027E9" w:rsidP="009F2A46">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Pr>
          <w:rFonts w:ascii="Arial" w:eastAsia="Times New Roman" w:hAnsi="Arial" w:cs="Arial"/>
          <w:color w:val="333333"/>
          <w:sz w:val="20"/>
          <w:szCs w:val="20"/>
          <w:lang w:val="en" w:eastAsia="en-GB"/>
        </w:rPr>
        <w:t>Right to work</w:t>
      </w:r>
    </w:p>
    <w:p w14:paraId="1EC9F70A" w14:textId="77777777" w:rsidR="009F2A46" w:rsidRPr="009F2A46" w:rsidRDefault="009F2A46" w:rsidP="009F2A46">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CV (if applicable)</w:t>
      </w:r>
    </w:p>
    <w:p w14:paraId="45170350" w14:textId="77777777" w:rsidR="009F2A46" w:rsidRPr="009F2A46" w:rsidRDefault="009F2A46" w:rsidP="009F2A46">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Equal opportunities monitoring information (defined as special categories data) - this information is purely for statistical analysis and monitoring purposes</w:t>
      </w:r>
    </w:p>
    <w:p w14:paraId="1EE6F53F" w14:textId="77777777" w:rsidR="009F2A46" w:rsidRPr="009F2A46" w:rsidRDefault="009F2A46" w:rsidP="009F2A46">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Answers to application questions</w:t>
      </w:r>
    </w:p>
    <w:p w14:paraId="1D5B3BEB" w14:textId="77777777" w:rsidR="009F2A46" w:rsidRPr="009F2A46" w:rsidRDefault="009F2A46" w:rsidP="009F2A46">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Referee information, but we will not contact these without permission from you</w:t>
      </w:r>
    </w:p>
    <w:p w14:paraId="76668CCA" w14:textId="0C80307E" w:rsidR="007D3D77" w:rsidRPr="007D3D77" w:rsidRDefault="009F2A46" w:rsidP="007D3D77">
      <w:pPr>
        <w:numPr>
          <w:ilvl w:val="0"/>
          <w:numId w:val="2"/>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Any other information you wish to provide in support of your application</w:t>
      </w:r>
    </w:p>
    <w:p w14:paraId="752BD8B2" w14:textId="77777777" w:rsidR="007D3D77" w:rsidRDefault="007D3D77" w:rsidP="007D3D77">
      <w:pPr>
        <w:spacing w:before="100" w:beforeAutospacing="1" w:after="100" w:afterAutospacing="1" w:line="240" w:lineRule="auto"/>
        <w:rPr>
          <w:rFonts w:ascii="Arial" w:eastAsia="Times New Roman" w:hAnsi="Arial" w:cs="Arial"/>
          <w:color w:val="333333"/>
          <w:sz w:val="20"/>
          <w:szCs w:val="20"/>
          <w:lang w:val="en" w:eastAsia="en-GB"/>
        </w:rPr>
      </w:pPr>
      <w:r w:rsidRPr="007D3D77">
        <w:rPr>
          <w:rFonts w:ascii="Arial" w:eastAsia="Times New Roman" w:hAnsi="Arial" w:cs="Arial"/>
          <w:color w:val="333333"/>
          <w:sz w:val="20"/>
          <w:szCs w:val="20"/>
          <w:lang w:val="en" w:eastAsia="en-GB"/>
        </w:rPr>
        <w:t>The legal basis for our use of the information you provide to us during your application is your consent.  We will use the information you provide to us to assess your suitability for employment with us and carry out our statistical analysis of recruitment processes</w:t>
      </w:r>
    </w:p>
    <w:p w14:paraId="2686EB73" w14:textId="0397E4A9" w:rsidR="009F2A46" w:rsidRPr="009F2A46" w:rsidRDefault="009F2A46" w:rsidP="007D3D77">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b/>
          <w:bCs/>
          <w:color w:val="333333"/>
          <w:sz w:val="20"/>
          <w:szCs w:val="20"/>
          <w:lang w:val="en" w:eastAsia="en-GB"/>
        </w:rPr>
        <w:t>Why do we collect this information and who do we share it with?</w:t>
      </w:r>
    </w:p>
    <w:p w14:paraId="210374B2"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Details you provide in this application:</w:t>
      </w:r>
    </w:p>
    <w:p w14:paraId="1CA082F2"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held on our computer systems and may be downloaded by us</w:t>
      </w:r>
    </w:p>
    <w:p w14:paraId="54CC2CD1"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used to deal with your application</w:t>
      </w:r>
    </w:p>
    <w:p w14:paraId="37E042E4"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made available to us and our processors</w:t>
      </w:r>
    </w:p>
    <w:p w14:paraId="3172ED0F"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used for communication with you regarding the vacancy</w:t>
      </w:r>
    </w:p>
    <w:p w14:paraId="20FD3630"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used to satisfy legal requirements</w:t>
      </w:r>
    </w:p>
    <w:p w14:paraId="2D148BD5"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used for statistical analysis</w:t>
      </w:r>
    </w:p>
    <w:p w14:paraId="08452D4B" w14:textId="77777777" w:rsidR="009F2A46" w:rsidRPr="009F2A46" w:rsidRDefault="009F2A46" w:rsidP="009F2A46">
      <w:pPr>
        <w:numPr>
          <w:ilvl w:val="0"/>
          <w:numId w:val="3"/>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Will be held and may be used to contact you about other vacancies</w:t>
      </w:r>
    </w:p>
    <w:p w14:paraId="60E75196" w14:textId="77777777" w:rsid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We will store your application dat</w:t>
      </w:r>
      <w:r>
        <w:rPr>
          <w:rFonts w:ascii="Arial" w:eastAsia="Times New Roman" w:hAnsi="Arial" w:cs="Arial"/>
          <w:color w:val="333333"/>
          <w:sz w:val="20"/>
          <w:szCs w:val="20"/>
          <w:lang w:val="en" w:eastAsia="en-GB"/>
        </w:rPr>
        <w:t>a for 24</w:t>
      </w:r>
      <w:r w:rsidRPr="009F2A46">
        <w:rPr>
          <w:rFonts w:ascii="Arial" w:eastAsia="Times New Roman" w:hAnsi="Arial" w:cs="Arial"/>
          <w:color w:val="333333"/>
          <w:sz w:val="20"/>
          <w:szCs w:val="20"/>
          <w:lang w:val="en" w:eastAsia="en-GB"/>
        </w:rPr>
        <w:t xml:space="preserve"> months after the vacancy has closed. After this period, it will be fully </w:t>
      </w:r>
      <w:r>
        <w:rPr>
          <w:rFonts w:ascii="Arial" w:eastAsia="Times New Roman" w:hAnsi="Arial" w:cs="Arial"/>
          <w:color w:val="333333"/>
          <w:sz w:val="20"/>
          <w:szCs w:val="20"/>
          <w:lang w:val="en" w:eastAsia="en-GB"/>
        </w:rPr>
        <w:t>anonymised.</w:t>
      </w:r>
    </w:p>
    <w:p w14:paraId="2531E24D" w14:textId="77777777" w:rsidR="009027E9" w:rsidRPr="009F2A46" w:rsidRDefault="009027E9" w:rsidP="009F2A46">
      <w:pPr>
        <w:spacing w:before="100" w:beforeAutospacing="1" w:after="100" w:afterAutospacing="1" w:line="240" w:lineRule="auto"/>
        <w:rPr>
          <w:rFonts w:ascii="Arial" w:eastAsia="Times New Roman" w:hAnsi="Arial" w:cs="Arial"/>
          <w:color w:val="333333"/>
          <w:sz w:val="20"/>
          <w:szCs w:val="20"/>
          <w:lang w:val="en" w:eastAsia="en-GB"/>
        </w:rPr>
      </w:pPr>
      <w:r>
        <w:rPr>
          <w:rFonts w:ascii="Arial" w:eastAsia="Times New Roman" w:hAnsi="Arial" w:cs="Arial"/>
          <w:color w:val="333333"/>
          <w:sz w:val="20"/>
          <w:szCs w:val="20"/>
          <w:lang w:val="en" w:eastAsia="en-GB"/>
        </w:rPr>
        <w:t>If you are unsuccessful in your application your right to work information will be deleted within one month.</w:t>
      </w:r>
    </w:p>
    <w:p w14:paraId="05C372A7" w14:textId="1B283443" w:rsidR="009F2A46" w:rsidRDefault="009F2A46">
      <w:pPr>
        <w:rPr>
          <w:rFonts w:ascii="Arial" w:hAnsi="Arial" w:cs="Arial"/>
          <w:color w:val="333333"/>
          <w:sz w:val="20"/>
          <w:szCs w:val="20"/>
          <w:lang w:val="en"/>
        </w:rPr>
      </w:pPr>
      <w:r>
        <w:rPr>
          <w:rFonts w:ascii="Arial" w:hAnsi="Arial" w:cs="Arial"/>
          <w:color w:val="333333"/>
          <w:sz w:val="20"/>
          <w:szCs w:val="20"/>
          <w:lang w:val="en"/>
        </w:rPr>
        <w:t xml:space="preserve">We collect your data for statistical analysis or to extract it as part of a successful employee process </w:t>
      </w:r>
      <w:r w:rsidR="007D3D77">
        <w:rPr>
          <w:rFonts w:ascii="Arial" w:hAnsi="Arial" w:cs="Arial"/>
          <w:color w:val="333333"/>
          <w:sz w:val="20"/>
          <w:szCs w:val="20"/>
          <w:lang w:val="en"/>
        </w:rPr>
        <w:t>into</w:t>
      </w:r>
      <w:r>
        <w:rPr>
          <w:rFonts w:ascii="Arial" w:hAnsi="Arial" w:cs="Arial"/>
          <w:color w:val="333333"/>
          <w:sz w:val="20"/>
          <w:szCs w:val="20"/>
          <w:lang w:val="en"/>
        </w:rPr>
        <w:t xml:space="preserve"> our HR/Payroll system</w:t>
      </w:r>
      <w:r w:rsidR="007D3D77">
        <w:rPr>
          <w:rFonts w:ascii="Arial" w:hAnsi="Arial" w:cs="Arial"/>
          <w:color w:val="333333"/>
          <w:sz w:val="20"/>
          <w:szCs w:val="20"/>
          <w:lang w:val="en"/>
        </w:rPr>
        <w:t>s</w:t>
      </w:r>
      <w:r>
        <w:rPr>
          <w:rFonts w:ascii="Arial" w:hAnsi="Arial" w:cs="Arial"/>
          <w:color w:val="333333"/>
          <w:sz w:val="20"/>
          <w:szCs w:val="20"/>
          <w:lang w:val="en"/>
        </w:rPr>
        <w:t>.</w:t>
      </w:r>
    </w:p>
    <w:p w14:paraId="121208B2" w14:textId="5F73AC97" w:rsidR="00A01240" w:rsidRDefault="00A01240">
      <w:pPr>
        <w:rPr>
          <w:rFonts w:ascii="Arial" w:hAnsi="Arial" w:cs="Arial"/>
          <w:color w:val="333333"/>
          <w:sz w:val="20"/>
          <w:szCs w:val="20"/>
          <w:lang w:val="en"/>
        </w:rPr>
      </w:pPr>
      <w:r w:rsidRPr="00A01240">
        <w:rPr>
          <w:rFonts w:ascii="Arial" w:hAnsi="Arial" w:cs="Arial"/>
          <w:color w:val="333333"/>
          <w:sz w:val="20"/>
          <w:szCs w:val="20"/>
          <w:lang w:val="en"/>
        </w:rPr>
        <w:t xml:space="preserve">Bromford and Flagship are working together in connection with leadership roles. When you apply, your personal data may be shared between and processed by Bromford and Flagship. Bromford and Flagship have a legitimate interest in sharing your data in this way. </w:t>
      </w:r>
    </w:p>
    <w:p w14:paraId="2D4D065C" w14:textId="7CB84660" w:rsidR="006D485E" w:rsidRDefault="006D485E">
      <w:pPr>
        <w:rPr>
          <w:rFonts w:ascii="Arial" w:hAnsi="Arial" w:cs="Arial"/>
          <w:color w:val="333333"/>
          <w:sz w:val="20"/>
          <w:szCs w:val="20"/>
          <w:lang w:val="en"/>
        </w:rPr>
      </w:pPr>
      <w:r w:rsidRPr="006D485E">
        <w:rPr>
          <w:rFonts w:ascii="Arial" w:hAnsi="Arial" w:cs="Arial"/>
          <w:color w:val="333333"/>
          <w:sz w:val="20"/>
          <w:szCs w:val="20"/>
          <w:lang w:val="en"/>
        </w:rPr>
        <w:t xml:space="preserve">As part of </w:t>
      </w:r>
      <w:r>
        <w:rPr>
          <w:rFonts w:ascii="Arial" w:hAnsi="Arial" w:cs="Arial"/>
          <w:color w:val="333333"/>
          <w:sz w:val="20"/>
          <w:szCs w:val="20"/>
          <w:lang w:val="en"/>
        </w:rPr>
        <w:t>our</w:t>
      </w:r>
      <w:r w:rsidRPr="006D485E">
        <w:rPr>
          <w:rFonts w:ascii="Arial" w:hAnsi="Arial" w:cs="Arial"/>
          <w:color w:val="333333"/>
          <w:sz w:val="20"/>
          <w:szCs w:val="20"/>
          <w:lang w:val="en"/>
        </w:rPr>
        <w:t xml:space="preserve"> commitment</w:t>
      </w:r>
      <w:r>
        <w:rPr>
          <w:rFonts w:ascii="Arial" w:hAnsi="Arial" w:cs="Arial"/>
          <w:color w:val="333333"/>
          <w:sz w:val="20"/>
          <w:szCs w:val="20"/>
          <w:lang w:val="en"/>
        </w:rPr>
        <w:t xml:space="preserve"> to helping Bromford customers into employment or training </w:t>
      </w:r>
      <w:r w:rsidRPr="006D485E">
        <w:rPr>
          <w:rFonts w:ascii="Arial" w:hAnsi="Arial" w:cs="Arial"/>
          <w:color w:val="333333"/>
          <w:sz w:val="20"/>
          <w:szCs w:val="20"/>
          <w:lang w:val="en"/>
        </w:rPr>
        <w:t xml:space="preserve">we retain the name and contact details of customers who apply for vacancies with us but aren’t successful so that we can contact </w:t>
      </w:r>
      <w:r>
        <w:rPr>
          <w:rFonts w:ascii="Arial" w:hAnsi="Arial" w:cs="Arial"/>
          <w:color w:val="333333"/>
          <w:sz w:val="20"/>
          <w:szCs w:val="20"/>
          <w:lang w:val="en"/>
        </w:rPr>
        <w:t>them</w:t>
      </w:r>
      <w:r w:rsidRPr="006D485E">
        <w:rPr>
          <w:rFonts w:ascii="Arial" w:hAnsi="Arial" w:cs="Arial"/>
          <w:color w:val="333333"/>
          <w:sz w:val="20"/>
          <w:szCs w:val="20"/>
          <w:lang w:val="en"/>
        </w:rPr>
        <w:t xml:space="preserve"> to see if support or help can be provided for future job searches within or outside Bromford. We carry out this additional processing of </w:t>
      </w:r>
      <w:r w:rsidR="007D3D77" w:rsidRPr="006D485E">
        <w:rPr>
          <w:rFonts w:ascii="Arial" w:hAnsi="Arial" w:cs="Arial"/>
          <w:color w:val="333333"/>
          <w:sz w:val="20"/>
          <w:szCs w:val="20"/>
          <w:lang w:val="en"/>
        </w:rPr>
        <w:t>customers’</w:t>
      </w:r>
      <w:r w:rsidRPr="006D485E">
        <w:rPr>
          <w:rFonts w:ascii="Arial" w:hAnsi="Arial" w:cs="Arial"/>
          <w:color w:val="333333"/>
          <w:sz w:val="20"/>
          <w:szCs w:val="20"/>
          <w:lang w:val="en"/>
        </w:rPr>
        <w:t xml:space="preserve"> personal data because Bromford and our customers share a legitimate interest in helping customers find support or training. If you do not </w:t>
      </w:r>
      <w:r w:rsidRPr="006D485E">
        <w:rPr>
          <w:rFonts w:ascii="Arial" w:hAnsi="Arial" w:cs="Arial"/>
          <w:color w:val="333333"/>
          <w:sz w:val="20"/>
          <w:szCs w:val="20"/>
          <w:lang w:val="en"/>
        </w:rPr>
        <w:lastRenderedPageBreak/>
        <w:t>want us to retain your details for this purpose, please let us know by contacting recruitment@bromford.co.uk</w:t>
      </w:r>
    </w:p>
    <w:p w14:paraId="0EB99D42" w14:textId="77777777" w:rsidR="005373C2" w:rsidRPr="005373C2" w:rsidRDefault="005373C2" w:rsidP="005373C2">
      <w:pPr>
        <w:rPr>
          <w:rFonts w:ascii="Arial" w:hAnsi="Arial" w:cs="Arial"/>
          <w:color w:val="333333"/>
          <w:sz w:val="20"/>
          <w:szCs w:val="20"/>
        </w:rPr>
      </w:pPr>
      <w:r w:rsidRPr="005373C2">
        <w:rPr>
          <w:rFonts w:ascii="Arial" w:hAnsi="Arial" w:cs="Arial"/>
          <w:b/>
          <w:bCs/>
          <w:color w:val="333333"/>
          <w:sz w:val="20"/>
          <w:szCs w:val="20"/>
        </w:rPr>
        <w:t>Working with Recruitment Agencies</w:t>
      </w:r>
    </w:p>
    <w:p w14:paraId="62BE0EFF" w14:textId="6D96092E" w:rsidR="005373C2" w:rsidRPr="006D485E" w:rsidRDefault="005373C2">
      <w:pPr>
        <w:rPr>
          <w:rFonts w:ascii="Arial" w:hAnsi="Arial" w:cs="Arial"/>
          <w:color w:val="333333"/>
          <w:sz w:val="20"/>
          <w:szCs w:val="20"/>
        </w:rPr>
      </w:pPr>
      <w:r w:rsidRPr="005373C2">
        <w:rPr>
          <w:rFonts w:ascii="Arial" w:hAnsi="Arial" w:cs="Arial"/>
          <w:color w:val="333333"/>
          <w:sz w:val="20"/>
          <w:szCs w:val="20"/>
        </w:rPr>
        <w:t>Bromford may partner with recruitment agencies when you apply for a job with us. When this happens, the recruitment agency may process your personal data as an independent controller. If this is the case we will let you know and you should check the recruitment agency’s privacy notice or privacy policy to make sure you understand how they will process your data.</w:t>
      </w:r>
    </w:p>
    <w:p w14:paraId="36121981"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b/>
          <w:bCs/>
          <w:color w:val="333333"/>
          <w:sz w:val="20"/>
          <w:szCs w:val="20"/>
          <w:lang w:val="en" w:eastAsia="en-GB"/>
        </w:rPr>
        <w:t>How can I access the information you hold about me? Your rights</w:t>
      </w:r>
    </w:p>
    <w:p w14:paraId="6F69437A"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We are dedicated to providing reasonable access to visitors who wish to review the personal information retained when they apply via our website site and correct any inaccuracies it may contain. If you choose to register, you may access your profile, correct and update your details, or withdraw your details at any time. To do this, you can access your personal profile by using the secure login. In all cases we will treat requests to access information or change information in accordance with applicable legal requirements.</w:t>
      </w:r>
    </w:p>
    <w:p w14:paraId="344E8274"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You have the following rights in relation to the way in which we deal with your personal data:</w:t>
      </w:r>
    </w:p>
    <w:p w14:paraId="42EF5B9B"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the right of erasure or to be forgotten</w:t>
      </w:r>
    </w:p>
    <w:p w14:paraId="739A1D60"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the right to rectification if information is inaccurate or out of date</w:t>
      </w:r>
    </w:p>
    <w:p w14:paraId="7A65E46E"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the right of data portability (to obtain and reuse your personal data)</w:t>
      </w:r>
    </w:p>
    <w:p w14:paraId="31F95A34"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the right to object to networx and the controller and processors handling of your personal data</w:t>
      </w:r>
    </w:p>
    <w:p w14:paraId="46065BAD"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the right to withdraw your consent with regards to the handling of your personal data</w:t>
      </w:r>
    </w:p>
    <w:p w14:paraId="7CF7CD11"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you have the right to ask for a copy of the information we hold about you (Subject Access Request - S.A.R)</w:t>
      </w:r>
    </w:p>
    <w:p w14:paraId="4983017B" w14:textId="77777777" w:rsidR="009F2A46" w:rsidRPr="009F2A46" w:rsidRDefault="009F2A46" w:rsidP="009F2A46">
      <w:pPr>
        <w:numPr>
          <w:ilvl w:val="0"/>
          <w:numId w:val="4"/>
        </w:numPr>
        <w:spacing w:before="100" w:beforeAutospacing="1" w:after="100" w:afterAutospacing="1" w:line="240" w:lineRule="auto"/>
        <w:ind w:left="1020"/>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You have the right to lodge a complaint with a supervisory authority - the ICO</w:t>
      </w:r>
    </w:p>
    <w:p w14:paraId="41DCB2B6" w14:textId="5E2D22FB"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 xml:space="preserve">Within your candidate account, you can also use the Download Data feature to generate an XML file of the current data we hold </w:t>
      </w:r>
      <w:r w:rsidR="007D3D77">
        <w:rPr>
          <w:rFonts w:ascii="Arial" w:eastAsia="Times New Roman" w:hAnsi="Arial" w:cs="Arial"/>
          <w:color w:val="333333"/>
          <w:sz w:val="20"/>
          <w:szCs w:val="20"/>
          <w:lang w:val="en" w:eastAsia="en-GB"/>
        </w:rPr>
        <w:t>about</w:t>
      </w:r>
      <w:r w:rsidRPr="009F2A46">
        <w:rPr>
          <w:rFonts w:ascii="Arial" w:eastAsia="Times New Roman" w:hAnsi="Arial" w:cs="Arial"/>
          <w:color w:val="333333"/>
          <w:sz w:val="20"/>
          <w:szCs w:val="20"/>
          <w:lang w:val="en" w:eastAsia="en-GB"/>
        </w:rPr>
        <w:t xml:space="preserve"> you that you have provided and/or have access to within the account.</w:t>
      </w:r>
    </w:p>
    <w:p w14:paraId="4AC0C097" w14:textId="77777777" w:rsidR="009F2A46" w:rsidRP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5FA93DD7" w14:textId="77777777" w:rsidR="009F2A46" w:rsidRDefault="009F2A46" w:rsidP="009F2A46">
      <w:pPr>
        <w:spacing w:before="100" w:beforeAutospacing="1" w:after="100" w:afterAutospacing="1" w:line="240" w:lineRule="auto"/>
        <w:rPr>
          <w:rFonts w:ascii="Arial" w:eastAsia="Times New Roman" w:hAnsi="Arial" w:cs="Arial"/>
          <w:color w:val="333333"/>
          <w:sz w:val="20"/>
          <w:szCs w:val="20"/>
          <w:lang w:val="en" w:eastAsia="en-GB"/>
        </w:rPr>
      </w:pPr>
      <w:r w:rsidRPr="009F2A46">
        <w:rPr>
          <w:rFonts w:ascii="Arial" w:eastAsia="Times New Roman" w:hAnsi="Arial" w:cs="Arial"/>
          <w:color w:val="333333"/>
          <w:sz w:val="20"/>
          <w:szCs w:val="20"/>
          <w:lang w:val="en" w:eastAsia="en-GB"/>
        </w:rPr>
        <w:t>If you are not satisfied by our actions, you can seek recourse through our internal complaints procedure. If you remain dissatisfied, you have the right to refer the matter to the Information Commissioner (www.ico.org.uk) or seek recourse through the courts.</w:t>
      </w:r>
    </w:p>
    <w:p w14:paraId="7AB64AE7" w14:textId="77777777" w:rsidR="009F2A46" w:rsidRDefault="009F2A46"/>
    <w:sectPr w:rsidR="009F2A46">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72D33" w14:textId="77777777" w:rsidR="00CA4E21" w:rsidRDefault="00CA4E21" w:rsidP="005373C2">
      <w:pPr>
        <w:spacing w:after="0" w:line="240" w:lineRule="auto"/>
      </w:pPr>
      <w:r>
        <w:separator/>
      </w:r>
    </w:p>
  </w:endnote>
  <w:endnote w:type="continuationSeparator" w:id="0">
    <w:p w14:paraId="3B942C35" w14:textId="77777777" w:rsidR="00CA4E21" w:rsidRDefault="00CA4E21" w:rsidP="00537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08041" w14:textId="253531A9" w:rsidR="005373C2" w:rsidRDefault="005373C2">
    <w:pPr>
      <w:pStyle w:val="Footer"/>
    </w:pPr>
    <w:r>
      <w:rPr>
        <w:noProof/>
      </w:rPr>
      <mc:AlternateContent>
        <mc:Choice Requires="wps">
          <w:drawing>
            <wp:anchor distT="0" distB="0" distL="0" distR="0" simplePos="0" relativeHeight="251659264" behindDoc="0" locked="0" layoutInCell="1" allowOverlap="1" wp14:anchorId="04BED479" wp14:editId="6107A659">
              <wp:simplePos x="635" y="635"/>
              <wp:positionH relativeFrom="page">
                <wp:align>left</wp:align>
              </wp:positionH>
              <wp:positionV relativeFrom="page">
                <wp:align>bottom</wp:align>
              </wp:positionV>
              <wp:extent cx="889635" cy="357505"/>
              <wp:effectExtent l="0" t="0" r="5715" b="0"/>
              <wp:wrapNone/>
              <wp:docPr id="611477518" name="Text Box 2" descr="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9635" cy="357505"/>
                      </a:xfrm>
                      <a:prstGeom prst="rect">
                        <a:avLst/>
                      </a:prstGeom>
                      <a:noFill/>
                      <a:ln>
                        <a:noFill/>
                      </a:ln>
                    </wps:spPr>
                    <wps:txbx>
                      <w:txbxContent>
                        <w:p w14:paraId="329D1894" w14:textId="4FC4BBB5" w:rsidR="005373C2" w:rsidRPr="005373C2" w:rsidRDefault="005373C2" w:rsidP="005373C2">
                          <w:pPr>
                            <w:spacing w:after="0"/>
                            <w:rPr>
                              <w:rFonts w:ascii="Calibri" w:eastAsia="Calibri" w:hAnsi="Calibri" w:cs="Calibri"/>
                              <w:noProof/>
                              <w:color w:val="000000"/>
                              <w:sz w:val="20"/>
                              <w:szCs w:val="20"/>
                            </w:rPr>
                          </w:pPr>
                          <w:r w:rsidRPr="005373C2">
                            <w:rPr>
                              <w:rFonts w:ascii="Calibri" w:eastAsia="Calibri" w:hAnsi="Calibri" w:cs="Calibri"/>
                              <w:noProof/>
                              <w:color w:val="000000"/>
                              <w:sz w:val="20"/>
                              <w:szCs w:val="20"/>
                            </w:rPr>
                            <w:t xml:space="preserve">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BED479" id="_x0000_t202" coordsize="21600,21600" o:spt="202" path="m,l,21600r21600,l21600,xe">
              <v:stroke joinstyle="miter"/>
              <v:path gradientshapeok="t" o:connecttype="rect"/>
            </v:shapetype>
            <v:shape id="Text Box 2" o:spid="_x0000_s1026" type="#_x0000_t202" alt="        Internal" style="position:absolute;margin-left:0;margin-top:0;width:70.0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" filled="f" stroked="f">
              <v:textbox style="mso-fit-shape-to-text:t" inset="20pt,0,0,15pt">
                <w:txbxContent>
                  <w:p w14:paraId="329D1894" w14:textId="4FC4BBB5" w:rsidR="005373C2" w:rsidRPr="005373C2" w:rsidRDefault="005373C2" w:rsidP="005373C2">
                    <w:pPr>
                      <w:spacing w:after="0"/>
                      <w:rPr>
                        <w:rFonts w:ascii="Calibri" w:eastAsia="Calibri" w:hAnsi="Calibri" w:cs="Calibri"/>
                        <w:noProof/>
                        <w:color w:val="000000"/>
                        <w:sz w:val="20"/>
                        <w:szCs w:val="20"/>
                      </w:rPr>
                    </w:pPr>
                    <w:r w:rsidRPr="005373C2">
                      <w:rPr>
                        <w:rFonts w:ascii="Calibri" w:eastAsia="Calibri" w:hAnsi="Calibri" w:cs="Calibri"/>
                        <w:noProof/>
                        <w:color w:val="000000"/>
                        <w:sz w:val="20"/>
                        <w:szCs w:val="20"/>
                      </w:rPr>
                      <w:t xml:space="preserve">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935AB" w14:textId="09765F6C" w:rsidR="005373C2" w:rsidRDefault="005373C2">
    <w:pPr>
      <w:pStyle w:val="Footer"/>
    </w:pPr>
    <w:r>
      <w:rPr>
        <w:noProof/>
      </w:rPr>
      <mc:AlternateContent>
        <mc:Choice Requires="wps">
          <w:drawing>
            <wp:anchor distT="0" distB="0" distL="0" distR="0" simplePos="0" relativeHeight="251660288" behindDoc="0" locked="0" layoutInCell="1" allowOverlap="1" wp14:anchorId="1D3762B7" wp14:editId="1701893D">
              <wp:simplePos x="914400" y="10073640"/>
              <wp:positionH relativeFrom="page">
                <wp:align>left</wp:align>
              </wp:positionH>
              <wp:positionV relativeFrom="page">
                <wp:align>bottom</wp:align>
              </wp:positionV>
              <wp:extent cx="889635" cy="357505"/>
              <wp:effectExtent l="0" t="0" r="5715" b="0"/>
              <wp:wrapNone/>
              <wp:docPr id="1005820947" name="Text Box 3" descr="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9635" cy="357505"/>
                      </a:xfrm>
                      <a:prstGeom prst="rect">
                        <a:avLst/>
                      </a:prstGeom>
                      <a:noFill/>
                      <a:ln>
                        <a:noFill/>
                      </a:ln>
                    </wps:spPr>
                    <wps:txbx>
                      <w:txbxContent>
                        <w:p w14:paraId="08CDE01F" w14:textId="5D1BCB65" w:rsidR="005373C2" w:rsidRPr="005373C2" w:rsidRDefault="005373C2" w:rsidP="005373C2">
                          <w:pPr>
                            <w:spacing w:after="0"/>
                            <w:rPr>
                              <w:rFonts w:ascii="Calibri" w:eastAsia="Calibri" w:hAnsi="Calibri" w:cs="Calibri"/>
                              <w:noProof/>
                              <w:color w:val="000000"/>
                              <w:sz w:val="20"/>
                              <w:szCs w:val="20"/>
                            </w:rPr>
                          </w:pPr>
                          <w:r w:rsidRPr="005373C2">
                            <w:rPr>
                              <w:rFonts w:ascii="Calibri" w:eastAsia="Calibri" w:hAnsi="Calibri" w:cs="Calibri"/>
                              <w:noProof/>
                              <w:color w:val="000000"/>
                              <w:sz w:val="20"/>
                              <w:szCs w:val="20"/>
                            </w:rPr>
                            <w:t xml:space="preserve">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3762B7" id="_x0000_t202" coordsize="21600,21600" o:spt="202" path="m,l,21600r21600,l21600,xe">
              <v:stroke joinstyle="miter"/>
              <v:path gradientshapeok="t" o:connecttype="rect"/>
            </v:shapetype>
            <v:shape id="Text Box 3" o:spid="_x0000_s1027" type="#_x0000_t202" alt="        Internal" style="position:absolute;margin-left:0;margin-top:0;width:70.0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" filled="f" stroked="f">
              <v:textbox style="mso-fit-shape-to-text:t" inset="20pt,0,0,15pt">
                <w:txbxContent>
                  <w:p w14:paraId="08CDE01F" w14:textId="5D1BCB65" w:rsidR="005373C2" w:rsidRPr="005373C2" w:rsidRDefault="005373C2" w:rsidP="005373C2">
                    <w:pPr>
                      <w:spacing w:after="0"/>
                      <w:rPr>
                        <w:rFonts w:ascii="Calibri" w:eastAsia="Calibri" w:hAnsi="Calibri" w:cs="Calibri"/>
                        <w:noProof/>
                        <w:color w:val="000000"/>
                        <w:sz w:val="20"/>
                        <w:szCs w:val="20"/>
                      </w:rPr>
                    </w:pPr>
                    <w:r w:rsidRPr="005373C2">
                      <w:rPr>
                        <w:rFonts w:ascii="Calibri" w:eastAsia="Calibri" w:hAnsi="Calibri" w:cs="Calibri"/>
                        <w:noProof/>
                        <w:color w:val="000000"/>
                        <w:sz w:val="20"/>
                        <w:szCs w:val="20"/>
                      </w:rPr>
                      <w:t xml:space="preserve">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D1F4" w14:textId="06AF89D9" w:rsidR="005373C2" w:rsidRDefault="005373C2">
    <w:pPr>
      <w:pStyle w:val="Footer"/>
    </w:pPr>
    <w:r>
      <w:rPr>
        <w:noProof/>
      </w:rPr>
      <mc:AlternateContent>
        <mc:Choice Requires="wps">
          <w:drawing>
            <wp:anchor distT="0" distB="0" distL="0" distR="0" simplePos="0" relativeHeight="251658240" behindDoc="0" locked="0" layoutInCell="1" allowOverlap="1" wp14:anchorId="1748015B" wp14:editId="3FE5C75A">
              <wp:simplePos x="635" y="635"/>
              <wp:positionH relativeFrom="page">
                <wp:align>left</wp:align>
              </wp:positionH>
              <wp:positionV relativeFrom="page">
                <wp:align>bottom</wp:align>
              </wp:positionV>
              <wp:extent cx="889635" cy="357505"/>
              <wp:effectExtent l="0" t="0" r="5715" b="0"/>
              <wp:wrapNone/>
              <wp:docPr id="1436901316" name="Text Box 1" descr="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9635" cy="357505"/>
                      </a:xfrm>
                      <a:prstGeom prst="rect">
                        <a:avLst/>
                      </a:prstGeom>
                      <a:noFill/>
                      <a:ln>
                        <a:noFill/>
                      </a:ln>
                    </wps:spPr>
                    <wps:txbx>
                      <w:txbxContent>
                        <w:p w14:paraId="36B0D118" w14:textId="3852531F" w:rsidR="005373C2" w:rsidRPr="005373C2" w:rsidRDefault="005373C2" w:rsidP="005373C2">
                          <w:pPr>
                            <w:spacing w:after="0"/>
                            <w:rPr>
                              <w:rFonts w:ascii="Calibri" w:eastAsia="Calibri" w:hAnsi="Calibri" w:cs="Calibri"/>
                              <w:noProof/>
                              <w:color w:val="000000"/>
                              <w:sz w:val="20"/>
                              <w:szCs w:val="20"/>
                            </w:rPr>
                          </w:pPr>
                          <w:r w:rsidRPr="005373C2">
                            <w:rPr>
                              <w:rFonts w:ascii="Calibri" w:eastAsia="Calibri" w:hAnsi="Calibri" w:cs="Calibri"/>
                              <w:noProof/>
                              <w:color w:val="000000"/>
                              <w:sz w:val="20"/>
                              <w:szCs w:val="20"/>
                            </w:rPr>
                            <w:t xml:space="preserve">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748015B" id="_x0000_t202" coordsize="21600,21600" o:spt="202" path="m,l,21600r21600,l21600,xe">
              <v:stroke joinstyle="miter"/>
              <v:path gradientshapeok="t" o:connecttype="rect"/>
            </v:shapetype>
            <v:shape id="Text Box 1" o:spid="_x0000_s1028" type="#_x0000_t202" alt="        Internal" style="position:absolute;margin-left:0;margin-top:0;width:70.0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" filled="f" stroked="f">
              <v:textbox style="mso-fit-shape-to-text:t" inset="20pt,0,0,15pt">
                <w:txbxContent>
                  <w:p w14:paraId="36B0D118" w14:textId="3852531F" w:rsidR="005373C2" w:rsidRPr="005373C2" w:rsidRDefault="005373C2" w:rsidP="005373C2">
                    <w:pPr>
                      <w:spacing w:after="0"/>
                      <w:rPr>
                        <w:rFonts w:ascii="Calibri" w:eastAsia="Calibri" w:hAnsi="Calibri" w:cs="Calibri"/>
                        <w:noProof/>
                        <w:color w:val="000000"/>
                        <w:sz w:val="20"/>
                        <w:szCs w:val="20"/>
                      </w:rPr>
                    </w:pPr>
                    <w:r w:rsidRPr="005373C2">
                      <w:rPr>
                        <w:rFonts w:ascii="Calibri" w:eastAsia="Calibri" w:hAnsi="Calibri" w:cs="Calibri"/>
                        <w:noProof/>
                        <w:color w:val="000000"/>
                        <w:sz w:val="20"/>
                        <w:szCs w:val="20"/>
                      </w:rPr>
                      <w:t xml:space="preserve">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EB698" w14:textId="77777777" w:rsidR="00CA4E21" w:rsidRDefault="00CA4E21" w:rsidP="005373C2">
      <w:pPr>
        <w:spacing w:after="0" w:line="240" w:lineRule="auto"/>
      </w:pPr>
      <w:r>
        <w:separator/>
      </w:r>
    </w:p>
  </w:footnote>
  <w:footnote w:type="continuationSeparator" w:id="0">
    <w:p w14:paraId="440E1E06" w14:textId="77777777" w:rsidR="00CA4E21" w:rsidRDefault="00CA4E21" w:rsidP="00537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76DAE"/>
    <w:multiLevelType w:val="multilevel"/>
    <w:tmpl w:val="05C2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94E8C"/>
    <w:multiLevelType w:val="multilevel"/>
    <w:tmpl w:val="4FFC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261F9B"/>
    <w:multiLevelType w:val="multilevel"/>
    <w:tmpl w:val="61B2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B22F78"/>
    <w:multiLevelType w:val="multilevel"/>
    <w:tmpl w:val="B0C6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8481449">
    <w:abstractNumId w:val="2"/>
  </w:num>
  <w:num w:numId="2" w16cid:durableId="590771749">
    <w:abstractNumId w:val="0"/>
  </w:num>
  <w:num w:numId="3" w16cid:durableId="1311326959">
    <w:abstractNumId w:val="1"/>
  </w:num>
  <w:num w:numId="4" w16cid:durableId="10056690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26"/>
    <w:rsid w:val="0010503D"/>
    <w:rsid w:val="0032664E"/>
    <w:rsid w:val="003E62B7"/>
    <w:rsid w:val="00531758"/>
    <w:rsid w:val="005373C2"/>
    <w:rsid w:val="0056184D"/>
    <w:rsid w:val="00634635"/>
    <w:rsid w:val="006D485E"/>
    <w:rsid w:val="007D3D77"/>
    <w:rsid w:val="007D7656"/>
    <w:rsid w:val="008D48AA"/>
    <w:rsid w:val="008F3F9B"/>
    <w:rsid w:val="009027E9"/>
    <w:rsid w:val="009F2A46"/>
    <w:rsid w:val="00A01240"/>
    <w:rsid w:val="00A13626"/>
    <w:rsid w:val="00CA4E21"/>
    <w:rsid w:val="00D36E9B"/>
    <w:rsid w:val="00E0589B"/>
    <w:rsid w:val="00E630CB"/>
    <w:rsid w:val="00F87A37"/>
    <w:rsid w:val="00FF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0D63"/>
  <w15:chartTrackingRefBased/>
  <w15:docId w15:val="{9E49070A-2692-444E-8A6C-2BF02515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36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2A46"/>
    <w:rPr>
      <w:b/>
      <w:bCs/>
    </w:rPr>
  </w:style>
  <w:style w:type="paragraph" w:styleId="Footer">
    <w:name w:val="footer"/>
    <w:basedOn w:val="Normal"/>
    <w:link w:val="FooterChar"/>
    <w:uiPriority w:val="99"/>
    <w:unhideWhenUsed/>
    <w:rsid w:val="00537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3C2"/>
  </w:style>
  <w:style w:type="character" w:styleId="Hyperlink">
    <w:name w:val="Hyperlink"/>
    <w:basedOn w:val="DefaultParagraphFont"/>
    <w:uiPriority w:val="99"/>
    <w:semiHidden/>
    <w:unhideWhenUsed/>
    <w:rsid w:val="00A01240"/>
    <w:rPr>
      <w:color w:val="0000FF"/>
      <w:u w:val="single"/>
    </w:rPr>
  </w:style>
  <w:style w:type="paragraph" w:styleId="ListParagraph">
    <w:name w:val="List Paragraph"/>
    <w:basedOn w:val="Normal"/>
    <w:uiPriority w:val="34"/>
    <w:qFormat/>
    <w:rsid w:val="007D3D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148668">
      <w:bodyDiv w:val="1"/>
      <w:marLeft w:val="0"/>
      <w:marRight w:val="0"/>
      <w:marTop w:val="0"/>
      <w:marBottom w:val="0"/>
      <w:divBdr>
        <w:top w:val="none" w:sz="0" w:space="0" w:color="auto"/>
        <w:left w:val="none" w:sz="0" w:space="0" w:color="auto"/>
        <w:bottom w:val="none" w:sz="0" w:space="0" w:color="auto"/>
        <w:right w:val="none" w:sz="0" w:space="0" w:color="auto"/>
      </w:divBdr>
    </w:div>
    <w:div w:id="980114365">
      <w:bodyDiv w:val="1"/>
      <w:marLeft w:val="300"/>
      <w:marRight w:val="300"/>
      <w:marTop w:val="300"/>
      <w:marBottom w:val="300"/>
      <w:divBdr>
        <w:top w:val="none" w:sz="0" w:space="0" w:color="auto"/>
        <w:left w:val="none" w:sz="0" w:space="0" w:color="auto"/>
        <w:bottom w:val="none" w:sz="0" w:space="0" w:color="auto"/>
        <w:right w:val="none" w:sz="0" w:space="0" w:color="auto"/>
      </w:divBdr>
    </w:div>
    <w:div w:id="1083987834">
      <w:bodyDiv w:val="1"/>
      <w:marLeft w:val="300"/>
      <w:marRight w:val="300"/>
      <w:marTop w:val="300"/>
      <w:marBottom w:val="300"/>
      <w:divBdr>
        <w:top w:val="none" w:sz="0" w:space="0" w:color="auto"/>
        <w:left w:val="none" w:sz="0" w:space="0" w:color="auto"/>
        <w:bottom w:val="none" w:sz="0" w:space="0" w:color="auto"/>
        <w:right w:val="none" w:sz="0" w:space="0" w:color="auto"/>
      </w:divBdr>
    </w:div>
    <w:div w:id="1118262248">
      <w:bodyDiv w:val="1"/>
      <w:marLeft w:val="300"/>
      <w:marRight w:val="300"/>
      <w:marTop w:val="300"/>
      <w:marBottom w:val="300"/>
      <w:divBdr>
        <w:top w:val="none" w:sz="0" w:space="0" w:color="auto"/>
        <w:left w:val="none" w:sz="0" w:space="0" w:color="auto"/>
        <w:bottom w:val="none" w:sz="0" w:space="0" w:color="auto"/>
        <w:right w:val="none" w:sz="0" w:space="0" w:color="auto"/>
      </w:divBdr>
    </w:div>
    <w:div w:id="1567645727">
      <w:bodyDiv w:val="1"/>
      <w:marLeft w:val="300"/>
      <w:marRight w:val="300"/>
      <w:marTop w:val="300"/>
      <w:marBottom w:val="300"/>
      <w:divBdr>
        <w:top w:val="none" w:sz="0" w:space="0" w:color="auto"/>
        <w:left w:val="none" w:sz="0" w:space="0" w:color="auto"/>
        <w:bottom w:val="none" w:sz="0" w:space="0" w:color="auto"/>
        <w:right w:val="none" w:sz="0" w:space="0" w:color="auto"/>
      </w:divBdr>
    </w:div>
    <w:div w:id="192854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Bromford</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Dugmore - Jones</dc:creator>
  <cp:keywords/>
  <dc:description/>
  <cp:lastModifiedBy>Louise Beasley</cp:lastModifiedBy>
  <cp:revision>4</cp:revision>
  <dcterms:created xsi:type="dcterms:W3CDTF">2025-09-23T08:24:00Z</dcterms:created>
  <dcterms:modified xsi:type="dcterms:W3CDTF">2025-09-23T08:28:00Z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55a55fc4,2472680e,3bf39c13</vt:lpwstr>
  </property>
  <property fmtid="{D5CDD505-2E9C-101B-9397-08002B2CF9AE}" pid="3" name="ClassificationContentMarkingFooterFontProps">
    <vt:lpwstr>#000000,10,Calibri</vt:lpwstr>
  </property>
  <property fmtid="{D5CDD505-2E9C-101B-9397-08002B2CF9AE}" pid="4" name="ClassificationContentMarkingFooterText">
    <vt:lpwstr>        Internal</vt:lpwstr>
  </property>
  <property fmtid="{D5CDD505-2E9C-101B-9397-08002B2CF9AE}" pid="5" name="MSIP_Label_66071a7c-75cf-425a-8429-39b6c8c276fe_Enabled">
    <vt:lpwstr>true</vt:lpwstr>
  </property>
  <property fmtid="{D5CDD505-2E9C-101B-9397-08002B2CF9AE}" pid="6" name="MSIP_Label_66071a7c-75cf-425a-8429-39b6c8c276fe_SetDate">
    <vt:lpwstr>2024-06-25T19:55:58Z</vt:lpwstr>
  </property>
  <property fmtid="{D5CDD505-2E9C-101B-9397-08002B2CF9AE}" pid="7" name="MSIP_Label_66071a7c-75cf-425a-8429-39b6c8c276fe_Method">
    <vt:lpwstr>Standard</vt:lpwstr>
  </property>
  <property fmtid="{D5CDD505-2E9C-101B-9397-08002B2CF9AE}" pid="8" name="MSIP_Label_66071a7c-75cf-425a-8429-39b6c8c276fe_Name">
    <vt:lpwstr>Internal</vt:lpwstr>
  </property>
  <property fmtid="{D5CDD505-2E9C-101B-9397-08002B2CF9AE}" pid="9" name="MSIP_Label_66071a7c-75cf-425a-8429-39b6c8c276fe_SiteId">
    <vt:lpwstr>74ec6623-491a-4f44-9874-69ffcc3bb299</vt:lpwstr>
  </property>
  <property fmtid="{D5CDD505-2E9C-101B-9397-08002B2CF9AE}" pid="10" name="MSIP_Label_66071a7c-75cf-425a-8429-39b6c8c276fe_ActionId">
    <vt:lpwstr>03b73ac3-501f-4c16-a39f-51e111c3c848</vt:lpwstr>
  </property>
  <property fmtid="{D5CDD505-2E9C-101B-9397-08002B2CF9AE}" pid="11" name="MSIP_Label_66071a7c-75cf-425a-8429-39b6c8c276fe_ContentBits">
    <vt:lpwstr>2</vt:lpwstr>
  </property>
</Properties>
</file>